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  <w:bCs w:val="1"/>
        </w:rPr>
      </w:pPr>
      <w:bookmarkStart w:colFirst="0" w:colLast="0" w:name="_hwa0kfpr5v8a" w:id="0"/>
      <w:bookmarkEnd w:id="0"/>
      <w:r w:rsidDel="00000000" w:rsidR="00000000" w:rsidRPr="00000000">
        <w:rPr>
          <w:b w:val="1"/>
          <w:bCs w:val="1"/>
          <w:rtl w:val="0"/>
        </w:rPr>
        <w:t xml:space="preserve">2026/2027 6th-8th Grade Supply List 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pageBreakBefore w:val="0"/>
        <w:rPr>
          <w:b w:val="1"/>
          <w:bCs w:val="1"/>
        </w:rPr>
      </w:pPr>
      <w:bookmarkStart w:colFirst="0" w:colLast="0" w:name="_ifz9i77i6unm" w:id="1"/>
      <w:bookmarkEnd w:id="1"/>
      <w:r w:rsidDel="00000000" w:rsidR="00000000" w:rsidRPr="00000000">
        <w:rPr>
          <w:b w:val="1"/>
          <w:bCs w:val="1"/>
          <w:rtl w:val="0"/>
        </w:rPr>
        <w:t xml:space="preserve">Bible: 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Spiral Notebooks </w:t>
      </w:r>
      <w:r w:rsidDel="00000000" w:rsidR="00000000" w:rsidRPr="00000000">
        <w:rPr>
          <w:i w:val="1"/>
          <w:iCs w:val="1"/>
          <w:rtl w:val="0"/>
        </w:rPr>
        <w:t xml:space="preserve">(optional, for notetaking) 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Bible </w:t>
      </w:r>
      <w:r w:rsidDel="00000000" w:rsidR="00000000" w:rsidRPr="00000000">
        <w:rPr>
          <w:i w:val="1"/>
          <w:iCs w:val="1"/>
          <w:rtl w:val="0"/>
        </w:rPr>
        <w:t xml:space="preserve">(The NKJV is strongly recommended for memorization.)  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Composition book for Journal 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Pocket folder</w:t>
      </w:r>
    </w:p>
    <w:p w:rsidR="00000000" w:rsidDel="00000000" w:rsidP="00000000" w:rsidRDefault="00000000" w:rsidRPr="00000000" w14:paraId="00000008">
      <w:pPr>
        <w:pStyle w:val="Heading3"/>
        <w:pageBreakBefore w:val="0"/>
        <w:rPr>
          <w:b w:val="1"/>
          <w:bCs w:val="1"/>
        </w:rPr>
      </w:pPr>
      <w:bookmarkStart w:colFirst="0" w:colLast="0" w:name="_sw4053goc20z" w:id="2"/>
      <w:bookmarkEnd w:id="2"/>
      <w:r w:rsidDel="00000000" w:rsidR="00000000" w:rsidRPr="00000000">
        <w:rPr>
          <w:b w:val="1"/>
          <w:bCs w:val="1"/>
          <w:rtl w:val="0"/>
        </w:rPr>
        <w:t xml:space="preserve">English: 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 dividers 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Composition book (to be used for teacher-assigned journal entries only)</w:t>
      </w:r>
    </w:p>
    <w:p w:rsidR="00000000" w:rsidDel="00000000" w:rsidP="00000000" w:rsidRDefault="00000000" w:rsidRPr="00000000" w14:paraId="0000000C">
      <w:pPr>
        <w:pStyle w:val="Heading3"/>
        <w:pageBreakBefore w:val="0"/>
        <w:rPr>
          <w:b w:val="1"/>
          <w:bCs w:val="1"/>
        </w:rPr>
      </w:pPr>
      <w:bookmarkStart w:colFirst="0" w:colLast="0" w:name="_qksytu3lv5m" w:id="3"/>
      <w:bookmarkEnd w:id="3"/>
      <w:r w:rsidDel="00000000" w:rsidR="00000000" w:rsidRPr="00000000">
        <w:rPr>
          <w:b w:val="1"/>
          <w:bCs w:val="1"/>
          <w:rtl w:val="0"/>
        </w:rPr>
        <w:t xml:space="preserve">History: 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Index cards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Post-it notes (optional)</w:t>
      </w:r>
    </w:p>
    <w:p w:rsidR="00000000" w:rsidDel="00000000" w:rsidP="00000000" w:rsidRDefault="00000000" w:rsidRPr="00000000" w14:paraId="00000010">
      <w:pPr>
        <w:pStyle w:val="Heading3"/>
        <w:pageBreakBefore w:val="0"/>
        <w:rPr>
          <w:b w:val="1"/>
          <w:bCs w:val="1"/>
        </w:rPr>
      </w:pPr>
      <w:bookmarkStart w:colFirst="0" w:colLast="0" w:name="_jso1vhcm09e" w:id="4"/>
      <w:bookmarkEnd w:id="4"/>
      <w:r w:rsidDel="00000000" w:rsidR="00000000" w:rsidRPr="00000000">
        <w:rPr>
          <w:b w:val="1"/>
          <w:bCs w:val="1"/>
          <w:rtl w:val="0"/>
        </w:rPr>
        <w:t xml:space="preserve">Math: 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(8th only)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TI-30XA calculator (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8th only</w:t>
      </w:r>
      <w:r w:rsidDel="00000000" w:rsidR="00000000" w:rsidRPr="00000000">
        <w:rPr>
          <w:rtl w:val="0"/>
        </w:rPr>
        <w:t xml:space="preserve">), small 4-function calculator for occasional use (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optional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 Protractor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Ruler with inches and centimeters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Spiral notebook with at least 100 pages </w:t>
      </w:r>
      <w:r w:rsidDel="00000000" w:rsidR="00000000" w:rsidRPr="00000000">
        <w:rPr>
          <w:i w:val="1"/>
          <w:iCs w:val="1"/>
          <w:rtl w:val="0"/>
        </w:rPr>
        <w:t xml:space="preserve">(6th-7th only) </w:t>
      </w:r>
    </w:p>
    <w:p w:rsidR="00000000" w:rsidDel="00000000" w:rsidP="00000000" w:rsidRDefault="00000000" w:rsidRPr="00000000" w14:paraId="00000016">
      <w:pPr>
        <w:pStyle w:val="Heading3"/>
        <w:pageBreakBefore w:val="0"/>
        <w:rPr/>
      </w:pPr>
      <w:bookmarkStart w:colFirst="0" w:colLast="0" w:name="_wh6mmpnps0w" w:id="5"/>
      <w:bookmarkEnd w:id="5"/>
      <w:r w:rsidDel="00000000" w:rsidR="00000000" w:rsidRPr="00000000">
        <w:rPr>
          <w:b w:val="1"/>
          <w:bCs w:val="1"/>
          <w:rtl w:val="0"/>
        </w:rPr>
        <w:t xml:space="preserve">Science: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1.5” binder (8th gr., color green)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 dividers 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Spiral notebook (6th and 7th only)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pageBreakBefore w:val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Please note: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Some items may be added to the above lists per specific teacher request at Orientation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1"/>
        <w:keepLines w:val="1"/>
        <w:pageBreakBefore w:val="0"/>
        <w:rPr>
          <w:b w:val="1"/>
          <w:bCs w:val="1"/>
        </w:rPr>
      </w:pPr>
      <w:bookmarkStart w:colFirst="0" w:colLast="0" w:name="_239dkx1zgtdy" w:id="6"/>
      <w:bookmarkEnd w:id="6"/>
      <w:r w:rsidDel="00000000" w:rsidR="00000000" w:rsidRPr="00000000">
        <w:rPr>
          <w:b w:val="1"/>
          <w:bCs w:val="1"/>
          <w:rtl w:val="0"/>
        </w:rPr>
        <w:t xml:space="preserve">General Supplies (to be replenished as needed throughout the year): 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1” binder for agenda, optional 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Blue or black ink pens  (</w:t>
      </w:r>
      <w:r w:rsidDel="00000000" w:rsidR="00000000" w:rsidRPr="00000000">
        <w:rPr>
          <w:sz w:val="18"/>
          <w:szCs w:val="18"/>
          <w:rtl w:val="0"/>
        </w:rPr>
        <w:t xml:space="preserve">required by some teachers)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Red pens (</w:t>
      </w:r>
      <w:r w:rsidDel="00000000" w:rsidR="00000000" w:rsidRPr="00000000">
        <w:rPr>
          <w:sz w:val="18"/>
          <w:szCs w:val="18"/>
          <w:rtl w:val="0"/>
        </w:rPr>
        <w:t xml:space="preserve">required by some teachers)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rtl w:val="0"/>
        </w:rPr>
        <w:t xml:space="preserve">ighlighters (</w:t>
      </w:r>
      <w:r w:rsidDel="00000000" w:rsidR="00000000" w:rsidRPr="00000000">
        <w:rPr>
          <w:sz w:val="18"/>
          <w:szCs w:val="18"/>
          <w:rtl w:val="0"/>
        </w:rPr>
        <w:t xml:space="preserve">required by some teachers)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Colored pencils (optional)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 pack of loose-leaf notebook paper in each binder 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#2 pencils (mechanical preferred) 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Whiteout (tape, not liquid), optional 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Combination Lock REQUIRED (Master Lock recommended, must be numerical – not key or arrows) 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Metal Locker shelving recommended 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Clear contact paper to cover textbooks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Backpack - must be able to go in student locker (Locker size 34”H x 10”W x 12”D); </w:t>
      </w:r>
    </w:p>
    <w:p w:rsidR="00000000" w:rsidDel="00000000" w:rsidP="00000000" w:rsidRDefault="00000000" w:rsidRPr="00000000" w14:paraId="00000029">
      <w:pPr>
        <w:pStyle w:val="Heading3"/>
        <w:pageBreakBefore w:val="0"/>
        <w:rPr>
          <w:b w:val="1"/>
          <w:bCs w:val="1"/>
        </w:rPr>
      </w:pPr>
      <w:bookmarkStart w:colFirst="0" w:colLast="0" w:name="_ul0gdyf6p366" w:id="7"/>
      <w:bookmarkEnd w:id="7"/>
      <w:r w:rsidDel="00000000" w:rsidR="00000000" w:rsidRPr="00000000">
        <w:rPr>
          <w:b w:val="1"/>
          <w:bCs w:val="1"/>
          <w:rtl w:val="0"/>
        </w:rPr>
        <w:t xml:space="preserve">Supplies for the homeroom teacher: 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Three Large boxes of tissues 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Large containers of Clorox wipes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24-packs of mechanical pencils 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 packs of ruled notebook paper 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Dry-erase marker multipack of 4 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Girls: </w:t>
      </w:r>
      <w:r w:rsidDel="00000000" w:rsidR="00000000" w:rsidRPr="00000000">
        <w:rPr>
          <w:rtl w:val="0"/>
        </w:rPr>
        <w:t xml:space="preserve">One bottle of hand sanitizer 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Boys:</w:t>
      </w:r>
      <w:r w:rsidDel="00000000" w:rsidR="00000000" w:rsidRPr="00000000">
        <w:rPr>
          <w:rtl w:val="0"/>
        </w:rPr>
        <w:t xml:space="preserve"> One box of bandaids </w:t>
      </w:r>
    </w:p>
    <w:sectPr>
      <w:headerReference r:id="rId6" w:type="default"/>
      <w:pgSz w:h="15840" w:w="12240" w:orient="portrait"/>
      <w:pgMar w:bottom="144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